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80921" w14:textId="382A443D" w:rsidR="00810937" w:rsidRDefault="00810937" w:rsidP="00810937">
      <w:pPr>
        <w:pStyle w:val="NormalWeb"/>
        <w:rPr>
          <w:lang w:val="en-US"/>
        </w:rPr>
      </w:pPr>
    </w:p>
    <w:p w14:paraId="73B7AC92" w14:textId="07E16794" w:rsidR="00915476" w:rsidRPr="00915476" w:rsidRDefault="00915476" w:rsidP="00915476">
      <w:pPr>
        <w:jc w:val="both"/>
        <w:rPr>
          <w:b/>
          <w:lang w:val="en-US"/>
        </w:rPr>
      </w:pPr>
      <w:r>
        <w:rPr>
          <w:b/>
          <w:lang w:val="en-US"/>
        </w:rPr>
        <w:t>PRESS RELEASE</w:t>
      </w:r>
      <w:r w:rsidRPr="00915476">
        <w:rPr>
          <w:b/>
          <w:lang w:val="en-US"/>
        </w:rPr>
        <w:t xml:space="preserve"> RELEASE</w:t>
      </w:r>
    </w:p>
    <w:p w14:paraId="686464A8" w14:textId="77777777" w:rsidR="00915476" w:rsidRPr="00915476" w:rsidRDefault="00915476" w:rsidP="00915476">
      <w:pPr>
        <w:jc w:val="both"/>
        <w:rPr>
          <w:b/>
          <w:lang w:val="en-US"/>
        </w:rPr>
      </w:pPr>
      <w:r w:rsidRPr="00915476">
        <w:rPr>
          <w:b/>
          <w:lang w:val="en-US"/>
        </w:rPr>
        <w:t>Holyoke Community Charter School</w:t>
      </w:r>
    </w:p>
    <w:p w14:paraId="1F40C73F" w14:textId="6E76788A" w:rsidR="00810937" w:rsidRPr="00915476" w:rsidRDefault="00915476" w:rsidP="00915476">
      <w:pPr>
        <w:jc w:val="both"/>
        <w:rPr>
          <w:b/>
          <w:lang w:val="en-US"/>
        </w:rPr>
      </w:pPr>
      <w:r w:rsidRPr="00915476">
        <w:rPr>
          <w:b/>
          <w:lang w:val="en-US"/>
        </w:rPr>
        <w:t>December 2025</w:t>
      </w:r>
    </w:p>
    <w:p w14:paraId="04FF72F3" w14:textId="6D4F4F03" w:rsidR="00630F89" w:rsidRDefault="00630F89" w:rsidP="00630F89">
      <w:pPr>
        <w:rPr>
          <w:szCs w:val="24"/>
          <w:lang w:val="en-US"/>
        </w:rPr>
      </w:pPr>
    </w:p>
    <w:p w14:paraId="4B50DA73" w14:textId="36F727F4" w:rsidR="00915476" w:rsidRPr="00915476" w:rsidRDefault="00915476" w:rsidP="00915476">
      <w:pPr>
        <w:jc w:val="center"/>
        <w:rPr>
          <w:b/>
          <w:szCs w:val="24"/>
          <w:lang w:val="en-US"/>
        </w:rPr>
      </w:pPr>
      <w:r w:rsidRPr="00915476">
        <w:rPr>
          <w:b/>
          <w:szCs w:val="24"/>
          <w:lang w:val="en-US"/>
        </w:rPr>
        <w:t>DESE to Conduct Integrated Monitoring Review of Holyoke Community Charter School in</w:t>
      </w:r>
    </w:p>
    <w:p w14:paraId="1697136A" w14:textId="1972B77B" w:rsidR="00915476" w:rsidRPr="00915476" w:rsidRDefault="00915476" w:rsidP="00915476">
      <w:pPr>
        <w:jc w:val="center"/>
        <w:rPr>
          <w:b/>
          <w:szCs w:val="24"/>
          <w:lang w:val="en-US"/>
        </w:rPr>
      </w:pPr>
      <w:r w:rsidRPr="00915476">
        <w:rPr>
          <w:b/>
          <w:szCs w:val="24"/>
          <w:lang w:val="en-US"/>
        </w:rPr>
        <w:t>January</w:t>
      </w:r>
      <w:r w:rsidRPr="00915476">
        <w:rPr>
          <w:b/>
          <w:szCs w:val="24"/>
          <w:lang w:val="en-US"/>
        </w:rPr>
        <w:t xml:space="preserve"> 202</w:t>
      </w:r>
      <w:r w:rsidRPr="00915476">
        <w:rPr>
          <w:b/>
          <w:szCs w:val="24"/>
          <w:lang w:val="en-US"/>
        </w:rPr>
        <w:t>6</w:t>
      </w:r>
    </w:p>
    <w:p w14:paraId="579A0A88" w14:textId="77777777" w:rsidR="00623E95" w:rsidRPr="007D4E60" w:rsidRDefault="00623E95" w:rsidP="00630F89">
      <w:pPr>
        <w:ind w:firstLine="720"/>
        <w:rPr>
          <w:sz w:val="18"/>
          <w:szCs w:val="18"/>
          <w:lang w:val="en-US"/>
        </w:rPr>
      </w:pPr>
    </w:p>
    <w:p w14:paraId="24047C8A" w14:textId="77777777" w:rsidR="00915476" w:rsidRPr="00915476" w:rsidRDefault="00915476" w:rsidP="00915476">
      <w:pPr>
        <w:pStyle w:val="BodyText3"/>
        <w:tabs>
          <w:tab w:val="left" w:pos="-849"/>
          <w:tab w:val="left" w:pos="-129"/>
          <w:tab w:val="left" w:pos="0"/>
          <w:tab w:val="left" w:pos="1311"/>
          <w:tab w:val="left" w:pos="2031"/>
          <w:tab w:val="left" w:pos="2751"/>
          <w:tab w:val="left" w:pos="3471"/>
          <w:tab w:val="left" w:pos="4191"/>
          <w:tab w:val="left" w:pos="4911"/>
          <w:tab w:val="left" w:pos="5631"/>
          <w:tab w:val="left" w:pos="6351"/>
          <w:tab w:val="left" w:pos="7071"/>
          <w:tab w:val="left" w:pos="7791"/>
          <w:tab w:val="left" w:pos="8511"/>
          <w:tab w:val="left" w:pos="9231"/>
          <w:tab w:val="left" w:pos="9951"/>
        </w:tabs>
        <w:spacing w:line="288" w:lineRule="exact"/>
        <w:rPr>
          <w:rFonts w:ascii="Aptos" w:hAnsi="Aptos"/>
          <w:sz w:val="24"/>
          <w:szCs w:val="24"/>
          <w:lang w:val="en-US"/>
        </w:rPr>
      </w:pPr>
      <w:r w:rsidRPr="00915476">
        <w:rPr>
          <w:rFonts w:ascii="Aptos" w:hAnsi="Aptos"/>
          <w:sz w:val="24"/>
          <w:szCs w:val="24"/>
          <w:lang w:val="en-US"/>
        </w:rPr>
        <w:t xml:space="preserve">During the week of January 26, 2026, the Department of Elementary and Secondary Education’s (DESE’s) Office of Language Acquisition (OLA) will conduct a Tiered Focused Monitoring Review of Holyoke Community Charter School. The Office of Language Acquisition reviews each district’s and charter school’s ELE program every six years to monitor compliance with federal and state English learner education laws and regulations. Areas of review will include English learners’ student assessments, identification of English learners; what programs English learners are placed in, parent and community involvement, curriculum and instruction, student support services, licensure requirements for faculty, staff and administration, program plans, and evaluation and recordkeeping. </w:t>
      </w:r>
    </w:p>
    <w:p w14:paraId="5B2A8B34" w14:textId="77777777" w:rsidR="00915476" w:rsidRPr="00915476" w:rsidRDefault="00915476" w:rsidP="00915476">
      <w:pPr>
        <w:pStyle w:val="BodyText3"/>
        <w:tabs>
          <w:tab w:val="left" w:pos="-849"/>
          <w:tab w:val="left" w:pos="-129"/>
          <w:tab w:val="left" w:pos="0"/>
          <w:tab w:val="left" w:pos="1311"/>
          <w:tab w:val="left" w:pos="2031"/>
          <w:tab w:val="left" w:pos="2751"/>
          <w:tab w:val="left" w:pos="3471"/>
          <w:tab w:val="left" w:pos="4191"/>
          <w:tab w:val="left" w:pos="4911"/>
          <w:tab w:val="left" w:pos="5631"/>
          <w:tab w:val="left" w:pos="6351"/>
          <w:tab w:val="left" w:pos="7071"/>
          <w:tab w:val="left" w:pos="7791"/>
          <w:tab w:val="left" w:pos="8511"/>
          <w:tab w:val="left" w:pos="9231"/>
          <w:tab w:val="left" w:pos="9951"/>
        </w:tabs>
        <w:spacing w:line="288" w:lineRule="exact"/>
        <w:rPr>
          <w:rFonts w:ascii="Aptos" w:hAnsi="Aptos"/>
          <w:bCs/>
          <w:sz w:val="24"/>
          <w:szCs w:val="24"/>
          <w:lang w:val="en-US"/>
        </w:rPr>
      </w:pPr>
    </w:p>
    <w:p w14:paraId="0A2B3843" w14:textId="77777777" w:rsidR="00915476" w:rsidRPr="00915476" w:rsidRDefault="00915476" w:rsidP="00915476">
      <w:pPr>
        <w:tabs>
          <w:tab w:val="left" w:pos="-849"/>
          <w:tab w:val="left" w:pos="-129"/>
          <w:tab w:val="left" w:pos="591"/>
          <w:tab w:val="left" w:pos="1311"/>
          <w:tab w:val="left" w:pos="2031"/>
          <w:tab w:val="left" w:pos="2751"/>
          <w:tab w:val="left" w:pos="3471"/>
          <w:tab w:val="left" w:pos="4191"/>
          <w:tab w:val="left" w:pos="4911"/>
          <w:tab w:val="left" w:pos="5631"/>
          <w:tab w:val="left" w:pos="6351"/>
          <w:tab w:val="left" w:pos="7071"/>
          <w:tab w:val="left" w:pos="7791"/>
          <w:tab w:val="left" w:pos="8511"/>
          <w:tab w:val="left" w:pos="9231"/>
          <w:tab w:val="left" w:pos="9951"/>
        </w:tabs>
        <w:spacing w:line="288" w:lineRule="exact"/>
        <w:rPr>
          <w:rFonts w:ascii="Aptos" w:hAnsi="Aptos"/>
          <w:color w:val="000000"/>
          <w:szCs w:val="24"/>
          <w:lang w:val="en-US"/>
        </w:rPr>
      </w:pPr>
      <w:r w:rsidRPr="00915476">
        <w:rPr>
          <w:rFonts w:ascii="Aptos" w:hAnsi="Aptos"/>
          <w:color w:val="000000"/>
          <w:szCs w:val="24"/>
          <w:lang w:val="en-US"/>
        </w:rPr>
        <w:t xml:space="preserve">In addition to the onsite visit, parent outreach is an important part of the review process. The district will send a survey to the parents of students whose records the review team examines. The survey focuses on key areas of their child’s English learner education program. Survey results will be reviewed by OLA and they will contribute to the monitoring report. </w:t>
      </w:r>
    </w:p>
    <w:p w14:paraId="371A2B2C" w14:textId="77777777" w:rsidR="00915476" w:rsidRPr="00B4772A" w:rsidRDefault="00915476" w:rsidP="00915476">
      <w:pPr>
        <w:pStyle w:val="BlockText"/>
        <w:tabs>
          <w:tab w:val="clear" w:pos="8511"/>
          <w:tab w:val="clear" w:pos="9231"/>
          <w:tab w:val="left" w:pos="9360"/>
        </w:tabs>
        <w:ind w:left="0" w:right="0"/>
        <w:rPr>
          <w:rFonts w:ascii="Aptos" w:hAnsi="Aptos"/>
          <w:color w:val="auto"/>
          <w:sz w:val="24"/>
          <w:szCs w:val="24"/>
        </w:rPr>
      </w:pPr>
      <w:r w:rsidRPr="00B4772A">
        <w:rPr>
          <w:rFonts w:ascii="Aptos" w:hAnsi="Aptos"/>
          <w:color w:val="auto"/>
          <w:sz w:val="24"/>
          <w:szCs w:val="24"/>
        </w:rPr>
        <w:t xml:space="preserve">Parents and other individuals may email Andy McDonie, Office of Language Acquisition Review Chairperson, at </w:t>
      </w:r>
      <w:hyperlink r:id="rId10" w:history="1">
        <w:r w:rsidRPr="00B4772A">
          <w:rPr>
            <w:rStyle w:val="Hyperlink"/>
            <w:rFonts w:ascii="Aptos" w:hAnsi="Aptos"/>
            <w:sz w:val="24"/>
            <w:szCs w:val="24"/>
          </w:rPr>
          <w:t>d.andrew.mcdonie@mass.gov</w:t>
        </w:r>
      </w:hyperlink>
      <w:r w:rsidRPr="00B4772A">
        <w:rPr>
          <w:rFonts w:ascii="Aptos" w:hAnsi="Aptos"/>
          <w:color w:val="auto"/>
          <w:sz w:val="24"/>
          <w:szCs w:val="24"/>
        </w:rPr>
        <w:t xml:space="preserve"> to request a Zoom interview. If an individual requires an accommodation, such as translation, to participate in an interview, DESE will make the necessary arrangements.</w:t>
      </w:r>
    </w:p>
    <w:p w14:paraId="01F6FFBE" w14:textId="77777777" w:rsidR="00915476" w:rsidRPr="00B4772A" w:rsidRDefault="00915476" w:rsidP="00915476">
      <w:pPr>
        <w:pStyle w:val="BlockText"/>
        <w:tabs>
          <w:tab w:val="clear" w:pos="8511"/>
          <w:tab w:val="clear" w:pos="9231"/>
          <w:tab w:val="left" w:pos="9360"/>
        </w:tabs>
        <w:ind w:left="0" w:right="0"/>
        <w:rPr>
          <w:rFonts w:ascii="Aptos" w:hAnsi="Aptos"/>
          <w:color w:val="auto"/>
          <w:sz w:val="24"/>
          <w:szCs w:val="24"/>
        </w:rPr>
      </w:pPr>
      <w:r w:rsidRPr="00B4772A">
        <w:rPr>
          <w:rFonts w:ascii="Aptos" w:hAnsi="Aptos"/>
          <w:sz w:val="24"/>
          <w:szCs w:val="24"/>
        </w:rPr>
        <w:t xml:space="preserve"> </w:t>
      </w:r>
    </w:p>
    <w:p w14:paraId="7BBDDDCF" w14:textId="77777777" w:rsidR="00915476" w:rsidRPr="00915476" w:rsidRDefault="00915476" w:rsidP="00915476">
      <w:pPr>
        <w:rPr>
          <w:rFonts w:ascii="Aptos" w:hAnsi="Aptos"/>
          <w:lang w:val="en-US"/>
        </w:rPr>
      </w:pPr>
      <w:r w:rsidRPr="00915476">
        <w:rPr>
          <w:rFonts w:ascii="Aptos" w:hAnsi="Aptos"/>
          <w:color w:val="000000"/>
          <w:szCs w:val="24"/>
          <w:lang w:val="en-US"/>
        </w:rPr>
        <w:t xml:space="preserve">Within approximately 60 business days of the onsite visit, the review chairperson will provide the charter school with a report with information about areas in which the charter school meets or exceeds regulatory requirements and areas in which the charter school requires assistance to correct or improve practices. The report will be available to the public at </w:t>
      </w:r>
      <w:r w:rsidRPr="00915476">
        <w:rPr>
          <w:rStyle w:val="Hyperlink"/>
          <w:rFonts w:ascii="Aptos" w:hAnsi="Aptos"/>
          <w:szCs w:val="24"/>
          <w:lang w:val="en-US"/>
        </w:rPr>
        <w:t>https://www.doe.mass.edu/ele/cpr/</w:t>
      </w:r>
      <w:r w:rsidRPr="00915476">
        <w:rPr>
          <w:rFonts w:ascii="Aptos" w:hAnsi="Aptos"/>
          <w:b/>
          <w:color w:val="000000"/>
          <w:szCs w:val="24"/>
          <w:lang w:val="en-US"/>
        </w:rPr>
        <w:t>.</w:t>
      </w:r>
    </w:p>
    <w:p w14:paraId="12E37AC8" w14:textId="77777777" w:rsidR="002F4D58" w:rsidRPr="007D4E60" w:rsidRDefault="002F4D58">
      <w:pPr>
        <w:ind w:firstLine="720"/>
        <w:rPr>
          <w:sz w:val="18"/>
          <w:szCs w:val="18"/>
          <w:lang w:val="en-US"/>
        </w:rPr>
      </w:pPr>
    </w:p>
    <w:sectPr w:rsidR="002F4D58" w:rsidRPr="007D4E60" w:rsidSect="00326546">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EF45C" w14:textId="77777777" w:rsidR="00DB269A" w:rsidRDefault="00DB269A">
      <w:r>
        <w:separator/>
      </w:r>
    </w:p>
  </w:endnote>
  <w:endnote w:type="continuationSeparator" w:id="0">
    <w:p w14:paraId="5C0610D7" w14:textId="77777777" w:rsidR="00DB269A" w:rsidRDefault="00DB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Narkisim">
    <w:charset w:val="B1"/>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F073B" w14:textId="77777777" w:rsidR="008F5284" w:rsidRDefault="008F5284" w:rsidP="002509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5329C" w14:textId="77777777" w:rsidR="008F5284" w:rsidRDefault="008F5284" w:rsidP="008F52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F31F0" w14:textId="77777777" w:rsidR="008F5284" w:rsidRPr="006C7E58" w:rsidRDefault="008F5284" w:rsidP="00250987">
    <w:pPr>
      <w:pStyle w:val="Footer"/>
      <w:framePr w:wrap="around" w:vAnchor="text" w:hAnchor="margin" w:xAlign="right" w:y="1"/>
      <w:rPr>
        <w:rStyle w:val="PageNumber"/>
      </w:rPr>
    </w:pPr>
    <w:r w:rsidRPr="006C7E58">
      <w:rPr>
        <w:rStyle w:val="PageNumber"/>
      </w:rPr>
      <w:fldChar w:fldCharType="begin"/>
    </w:r>
    <w:r w:rsidRPr="006C7E58">
      <w:rPr>
        <w:rStyle w:val="PageNumber"/>
      </w:rPr>
      <w:instrText xml:space="preserve">PAGE  </w:instrText>
    </w:r>
    <w:r w:rsidRPr="006C7E58">
      <w:rPr>
        <w:rStyle w:val="PageNumber"/>
      </w:rPr>
      <w:fldChar w:fldCharType="separate"/>
    </w:r>
    <w:r w:rsidR="007D4E60">
      <w:rPr>
        <w:rStyle w:val="PageNumber"/>
        <w:noProof/>
      </w:rPr>
      <w:t>2</w:t>
    </w:r>
    <w:r w:rsidRPr="006C7E58">
      <w:rPr>
        <w:rStyle w:val="PageNumber"/>
      </w:rPr>
      <w:fldChar w:fldCharType="end"/>
    </w:r>
  </w:p>
  <w:p w14:paraId="70BBAECF" w14:textId="51749EFC" w:rsidR="008F5284" w:rsidRDefault="000208AF" w:rsidP="008F5284">
    <w:pPr>
      <w:pStyle w:val="Footer"/>
      <w:ind w:right="360"/>
    </w:pPr>
    <w:r>
      <w:rPr>
        <w:noProof/>
        <w:lang w:eastAsia="es-PR"/>
      </w:rPr>
      <w:drawing>
        <wp:anchor distT="0" distB="0" distL="114300" distR="114300" simplePos="0" relativeHeight="251656704" behindDoc="0" locked="0" layoutInCell="1" allowOverlap="1" wp14:anchorId="4D63476F" wp14:editId="477E4046">
          <wp:simplePos x="0" y="0"/>
          <wp:positionH relativeFrom="column">
            <wp:posOffset>2324100</wp:posOffset>
          </wp:positionH>
          <wp:positionV relativeFrom="paragraph">
            <wp:posOffset>-139700</wp:posOffset>
          </wp:positionV>
          <wp:extent cx="1971675" cy="609600"/>
          <wp:effectExtent l="0" t="0" r="0" b="0"/>
          <wp:wrapNone/>
          <wp:docPr id="19" name="Picture 1" descr="C:\Users\ycolon\Documents\SABIS_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colon\Documents\SABIS_Logo_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CF8F0" w14:textId="4D091495" w:rsidR="00D56BE2" w:rsidRPr="00BB70A2" w:rsidRDefault="000208AF" w:rsidP="00BB70A2">
    <w:pPr>
      <w:pStyle w:val="Footer"/>
      <w:jc w:val="center"/>
    </w:pPr>
    <w:r>
      <w:rPr>
        <w:noProof/>
        <w:lang w:eastAsia="es-PR"/>
      </w:rPr>
      <w:drawing>
        <wp:anchor distT="0" distB="0" distL="114300" distR="114300" simplePos="0" relativeHeight="251655680" behindDoc="0" locked="0" layoutInCell="1" allowOverlap="1" wp14:anchorId="1ACA81A0" wp14:editId="59C3F133">
          <wp:simplePos x="0" y="0"/>
          <wp:positionH relativeFrom="column">
            <wp:posOffset>2276475</wp:posOffset>
          </wp:positionH>
          <wp:positionV relativeFrom="paragraph">
            <wp:posOffset>-168275</wp:posOffset>
          </wp:positionV>
          <wp:extent cx="1971675" cy="609600"/>
          <wp:effectExtent l="0" t="0" r="0" b="0"/>
          <wp:wrapNone/>
          <wp:docPr id="18" name="Picture 1" descr="C:\Users\ycolon\Documents\SABIS_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colon\Documents\SABIS_Logo_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2FB24" w14:textId="77777777" w:rsidR="00DB269A" w:rsidRDefault="00DB269A">
      <w:r>
        <w:separator/>
      </w:r>
    </w:p>
  </w:footnote>
  <w:footnote w:type="continuationSeparator" w:id="0">
    <w:p w14:paraId="463BD0B7" w14:textId="77777777" w:rsidR="00DB269A" w:rsidRDefault="00DB2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8E21C" w14:textId="77777777" w:rsidR="00915476" w:rsidRDefault="00915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544AD" w14:textId="5FE00F8B" w:rsidR="00387B52" w:rsidRPr="00387B52" w:rsidRDefault="000208AF" w:rsidP="00387B52">
    <w:pPr>
      <w:pStyle w:val="Header"/>
      <w:tabs>
        <w:tab w:val="left" w:pos="90"/>
      </w:tabs>
      <w:ind w:left="1080"/>
      <w:jc w:val="center"/>
      <w:rPr>
        <w:rFonts w:ascii="Copperplate Gothic Bold" w:hAnsi="Copperplate Gothic Bold" w:cs="Narkisim"/>
        <w:color w:val="244061"/>
        <w:sz w:val="16"/>
        <w:szCs w:val="16"/>
        <w:lang w:val="en-US"/>
      </w:rPr>
    </w:pPr>
    <w:r>
      <w:rPr>
        <w:noProof/>
        <w:lang w:eastAsia="es-PR"/>
      </w:rPr>
      <w:drawing>
        <wp:anchor distT="0" distB="0" distL="114300" distR="114300" simplePos="0" relativeHeight="251659776" behindDoc="0" locked="0" layoutInCell="1" allowOverlap="1" wp14:anchorId="6DAE28E2" wp14:editId="37374F0A">
          <wp:simplePos x="0" y="0"/>
          <wp:positionH relativeFrom="column">
            <wp:posOffset>-268605</wp:posOffset>
          </wp:positionH>
          <wp:positionV relativeFrom="paragraph">
            <wp:posOffset>-262890</wp:posOffset>
          </wp:positionV>
          <wp:extent cx="1083945" cy="1038225"/>
          <wp:effectExtent l="0" t="0" r="0" b="0"/>
          <wp:wrapNone/>
          <wp:docPr id="22" name="Picture 0" descr="Charter School Logo HR 300 LLLL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harter School Logo HR 300 LLLLL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94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7B52" w:rsidRPr="00387B52">
      <w:rPr>
        <w:rFonts w:ascii="Copperplate Gothic Bold" w:hAnsi="Copperplate Gothic Bold" w:cs="Narkisim"/>
        <w:color w:val="244061"/>
        <w:sz w:val="40"/>
        <w:szCs w:val="40"/>
        <w:lang w:val="en-US"/>
      </w:rPr>
      <w:t>Holyoke Community Charter School</w:t>
    </w:r>
    <w:r w:rsidR="00387B52" w:rsidRPr="00387B52">
      <w:rPr>
        <w:rFonts w:ascii="Copperplate Gothic Bold" w:hAnsi="Copperplate Gothic Bold" w:cs="Narkisim"/>
        <w:color w:val="244061"/>
        <w:sz w:val="40"/>
        <w:szCs w:val="40"/>
        <w:lang w:val="en-US"/>
      </w:rPr>
      <w:br/>
    </w:r>
  </w:p>
  <w:p w14:paraId="34487525" w14:textId="77777777" w:rsidR="00387B52" w:rsidRPr="00387B52" w:rsidRDefault="00387B52" w:rsidP="00387B52">
    <w:pPr>
      <w:pStyle w:val="Header"/>
      <w:jc w:val="center"/>
      <w:rPr>
        <w:rFonts w:ascii="Book Antiqua" w:hAnsi="Book Antiqua"/>
        <w:color w:val="244061"/>
        <w:lang w:val="en-US"/>
      </w:rPr>
    </w:pPr>
    <w:r w:rsidRPr="00387B52">
      <w:rPr>
        <w:rFonts w:ascii="Book Antiqua" w:hAnsi="Book Antiqua"/>
        <w:color w:val="244061"/>
        <w:lang w:val="en-US"/>
      </w:rPr>
      <w:t>2200 Northampton St., Holyoke, MA 01040</w:t>
    </w:r>
  </w:p>
  <w:p w14:paraId="5AC2CD2E" w14:textId="77777777" w:rsidR="00387B52" w:rsidRDefault="00387B52" w:rsidP="00387B52">
    <w:pPr>
      <w:pStyle w:val="Header"/>
      <w:jc w:val="center"/>
      <w:rPr>
        <w:rFonts w:ascii="Book Antiqua" w:hAnsi="Book Antiqua"/>
        <w:color w:val="244061"/>
      </w:rPr>
    </w:pPr>
    <w:r w:rsidRPr="000C0349">
      <w:rPr>
        <w:rFonts w:ascii="Book Antiqua" w:hAnsi="Book Antiqua"/>
        <w:b/>
        <w:color w:val="244061"/>
      </w:rPr>
      <w:t>Telephone:</w:t>
    </w:r>
    <w:r w:rsidRPr="000C0349">
      <w:rPr>
        <w:rFonts w:ascii="Book Antiqua" w:hAnsi="Book Antiqua"/>
        <w:color w:val="244061"/>
      </w:rPr>
      <w:t xml:space="preserve"> (413) 533-0111 </w:t>
    </w:r>
    <w:r w:rsidRPr="000C0349">
      <w:rPr>
        <w:rFonts w:ascii="Book Antiqua" w:hAnsi="Book Antiqua"/>
        <w:b/>
        <w:color w:val="244061"/>
      </w:rPr>
      <w:t>Fax:</w:t>
    </w:r>
    <w:r w:rsidRPr="000C0349">
      <w:rPr>
        <w:rFonts w:ascii="Book Antiqua" w:hAnsi="Book Antiqua"/>
        <w:color w:val="244061"/>
      </w:rPr>
      <w:t xml:space="preserve"> (413) 536-5444</w:t>
    </w:r>
  </w:p>
  <w:p w14:paraId="7E463526" w14:textId="77777777" w:rsidR="00623E95" w:rsidRPr="00387B52" w:rsidRDefault="00387B52" w:rsidP="00387B52">
    <w:pPr>
      <w:pStyle w:val="Header"/>
      <w:jc w:val="center"/>
      <w:rPr>
        <w:rFonts w:ascii="Book Antiqua" w:hAnsi="Book Antiqua"/>
        <w:color w:val="244061"/>
      </w:rPr>
    </w:pPr>
    <w:r>
      <w:rPr>
        <w:rFonts w:ascii="Book Antiqua" w:hAnsi="Book Antiqua"/>
        <w:color w:val="244061"/>
      </w:rPr>
      <w:t>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7307" w14:textId="40E55C0A" w:rsidR="00387B52" w:rsidRPr="00387B52" w:rsidRDefault="000208AF" w:rsidP="00387B52">
    <w:pPr>
      <w:pStyle w:val="Header"/>
      <w:tabs>
        <w:tab w:val="left" w:pos="90"/>
      </w:tabs>
      <w:ind w:left="1080"/>
      <w:jc w:val="center"/>
      <w:rPr>
        <w:rFonts w:ascii="Copperplate Gothic Bold" w:hAnsi="Copperplate Gothic Bold" w:cs="Narkisim"/>
        <w:color w:val="244061"/>
        <w:sz w:val="16"/>
        <w:szCs w:val="16"/>
        <w:lang w:val="en-US"/>
      </w:rPr>
    </w:pPr>
    <w:r>
      <w:rPr>
        <w:noProof/>
        <w:lang w:eastAsia="es-PR"/>
      </w:rPr>
      <w:drawing>
        <wp:anchor distT="0" distB="0" distL="114300" distR="114300" simplePos="0" relativeHeight="251658752" behindDoc="0" locked="0" layoutInCell="1" allowOverlap="1" wp14:anchorId="74B8455D" wp14:editId="5670CFEB">
          <wp:simplePos x="0" y="0"/>
          <wp:positionH relativeFrom="column">
            <wp:posOffset>-142875</wp:posOffset>
          </wp:positionH>
          <wp:positionV relativeFrom="paragraph">
            <wp:posOffset>-238125</wp:posOffset>
          </wp:positionV>
          <wp:extent cx="1083945" cy="1038225"/>
          <wp:effectExtent l="0" t="0" r="0" b="0"/>
          <wp:wrapNone/>
          <wp:docPr id="21" name="Picture 0" descr="Charter School Logo HR 300 LLLL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harter School Logo HR 300 LLLLL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94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7B52" w:rsidRPr="00630F89">
      <w:rPr>
        <w:b/>
        <w:sz w:val="32"/>
        <w:szCs w:val="32"/>
        <w:lang w:val="en-US"/>
      </w:rPr>
      <w:tab/>
    </w:r>
    <w:r w:rsidR="00387B52" w:rsidRPr="00387B52">
      <w:rPr>
        <w:rFonts w:ascii="Copperplate Gothic Bold" w:hAnsi="Copperplate Gothic Bold" w:cs="Narkisim"/>
        <w:color w:val="244061"/>
        <w:sz w:val="40"/>
        <w:szCs w:val="40"/>
        <w:lang w:val="en-US"/>
      </w:rPr>
      <w:t>Holyoke Community Charter School</w:t>
    </w:r>
    <w:r w:rsidR="00387B52" w:rsidRPr="00387B52">
      <w:rPr>
        <w:rFonts w:ascii="Copperplate Gothic Bold" w:hAnsi="Copperplate Gothic Bold" w:cs="Narkisim"/>
        <w:color w:val="244061"/>
        <w:sz w:val="40"/>
        <w:szCs w:val="40"/>
        <w:lang w:val="en-US"/>
      </w:rPr>
      <w:br/>
    </w:r>
  </w:p>
  <w:p w14:paraId="13DDB6FA" w14:textId="77777777" w:rsidR="00387B52" w:rsidRPr="00387B52" w:rsidRDefault="00387B52" w:rsidP="00387B52">
    <w:pPr>
      <w:pStyle w:val="Header"/>
      <w:jc w:val="center"/>
      <w:rPr>
        <w:rFonts w:ascii="Book Antiqua" w:hAnsi="Book Antiqua"/>
        <w:color w:val="244061"/>
        <w:lang w:val="en-US"/>
      </w:rPr>
    </w:pPr>
    <w:r w:rsidRPr="00387B52">
      <w:rPr>
        <w:rFonts w:ascii="Book Antiqua" w:hAnsi="Book Antiqua"/>
        <w:color w:val="244061"/>
        <w:lang w:val="en-US"/>
      </w:rPr>
      <w:t>2200 Northampton St., Holyoke, MA 01040</w:t>
    </w:r>
  </w:p>
  <w:p w14:paraId="3BC149B8" w14:textId="77777777" w:rsidR="00387B52" w:rsidRPr="002F4D58" w:rsidRDefault="00387B52" w:rsidP="00387B52">
    <w:pPr>
      <w:pStyle w:val="Header"/>
      <w:jc w:val="center"/>
      <w:rPr>
        <w:rFonts w:ascii="Book Antiqua" w:hAnsi="Book Antiqua"/>
        <w:color w:val="244061"/>
        <w:lang w:val="en-US"/>
      </w:rPr>
    </w:pPr>
    <w:r w:rsidRPr="002F4D58">
      <w:rPr>
        <w:rFonts w:ascii="Book Antiqua" w:hAnsi="Book Antiqua"/>
        <w:b/>
        <w:color w:val="244061"/>
        <w:lang w:val="en-US"/>
      </w:rPr>
      <w:t>Telephone:</w:t>
    </w:r>
    <w:r w:rsidRPr="002F4D58">
      <w:rPr>
        <w:rFonts w:ascii="Book Antiqua" w:hAnsi="Book Antiqua"/>
        <w:color w:val="244061"/>
        <w:lang w:val="en-US"/>
      </w:rPr>
      <w:t xml:space="preserve"> (413) 533-0111 </w:t>
    </w:r>
    <w:r w:rsidRPr="002F4D58">
      <w:rPr>
        <w:rFonts w:ascii="Book Antiqua" w:hAnsi="Book Antiqua"/>
        <w:b/>
        <w:color w:val="244061"/>
        <w:lang w:val="en-US"/>
      </w:rPr>
      <w:t>Fax:</w:t>
    </w:r>
    <w:r w:rsidRPr="002F4D58">
      <w:rPr>
        <w:rFonts w:ascii="Book Antiqua" w:hAnsi="Book Antiqua"/>
        <w:color w:val="244061"/>
        <w:lang w:val="en-US"/>
      </w:rPr>
      <w:t xml:space="preserve"> (413) 536-5444</w:t>
    </w:r>
  </w:p>
  <w:p w14:paraId="0135FAD4" w14:textId="341AA885" w:rsidR="003D02C6" w:rsidRPr="002F4D58" w:rsidRDefault="00387B52" w:rsidP="00387B52">
    <w:pPr>
      <w:pStyle w:val="Header"/>
      <w:jc w:val="center"/>
      <w:rPr>
        <w:rFonts w:ascii="Book Antiqua" w:hAnsi="Book Antiqua"/>
        <w:color w:val="244061"/>
        <w:lang w:val="en-US"/>
      </w:rPr>
    </w:pPr>
    <w:bookmarkStart w:id="0" w:name="_GoBack"/>
    <w:r w:rsidRPr="002F4D58">
      <w:rPr>
        <w:rFonts w:ascii="Book Antiqua" w:hAnsi="Book Antiqua"/>
        <w:color w:val="244061"/>
        <w:lang w:val="en-US"/>
      </w:rPr>
      <w:t>________________________________________________________</w:t>
    </w:r>
    <w:r w:rsidR="000208AF">
      <w:rPr>
        <w:noProof/>
        <w:lang w:eastAsia="es-PR"/>
      </w:rPr>
      <w:drawing>
        <wp:anchor distT="0" distB="0" distL="114300" distR="114300" simplePos="0" relativeHeight="251657728" behindDoc="0" locked="0" layoutInCell="1" allowOverlap="1" wp14:anchorId="5C49EB08" wp14:editId="4250E2D4">
          <wp:simplePos x="0" y="0"/>
          <wp:positionH relativeFrom="column">
            <wp:posOffset>2832100</wp:posOffset>
          </wp:positionH>
          <wp:positionV relativeFrom="paragraph">
            <wp:posOffset>9138285</wp:posOffset>
          </wp:positionV>
          <wp:extent cx="2183130" cy="629920"/>
          <wp:effectExtent l="0" t="0" r="0" b="0"/>
          <wp:wrapNone/>
          <wp:docPr id="20" name="Picture 4" descr="P:\Sheila Macho\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heila Macho\logo gree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3130" cy="6299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064"/>
    <w:multiLevelType w:val="hybridMultilevel"/>
    <w:tmpl w:val="4F92F4BE"/>
    <w:lvl w:ilvl="0" w:tplc="A0AEBF58">
      <w:start w:val="1"/>
      <w:numFmt w:val="decimal"/>
      <w:lvlText w:val="%1."/>
      <w:lvlJc w:val="left"/>
      <w:pPr>
        <w:tabs>
          <w:tab w:val="num" w:pos="1080"/>
        </w:tabs>
        <w:ind w:left="1080" w:hanging="360"/>
      </w:pPr>
      <w:rPr>
        <w:rFonts w:hint="default"/>
      </w:rPr>
    </w:lvl>
    <w:lvl w:ilvl="1" w:tplc="DB5620E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B07B0F"/>
    <w:multiLevelType w:val="hybridMultilevel"/>
    <w:tmpl w:val="C5747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6B02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DF2017"/>
    <w:multiLevelType w:val="singleLevel"/>
    <w:tmpl w:val="0409000F"/>
    <w:lvl w:ilvl="0">
      <w:start w:val="1"/>
      <w:numFmt w:val="decimal"/>
      <w:lvlText w:val="%1."/>
      <w:legacy w:legacy="1" w:legacySpace="0" w:legacyIndent="360"/>
      <w:lvlJc w:val="left"/>
      <w:pPr>
        <w:ind w:left="360" w:hanging="360"/>
      </w:pPr>
    </w:lvl>
  </w:abstractNum>
  <w:abstractNum w:abstractNumId="4" w15:restartNumberingAfterBreak="0">
    <w:nsid w:val="214F0E81"/>
    <w:multiLevelType w:val="hybridMultilevel"/>
    <w:tmpl w:val="5E682F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8C2E4B"/>
    <w:multiLevelType w:val="hybridMultilevel"/>
    <w:tmpl w:val="DC2C16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38F232A"/>
    <w:multiLevelType w:val="hybridMultilevel"/>
    <w:tmpl w:val="6346DD2C"/>
    <w:lvl w:ilvl="0" w:tplc="AE404FF0">
      <w:start w:val="1"/>
      <w:numFmt w:val="upperRoman"/>
      <w:lvlText w:val="%1."/>
      <w:lvlJc w:val="left"/>
      <w:pPr>
        <w:tabs>
          <w:tab w:val="num" w:pos="1080"/>
        </w:tabs>
        <w:ind w:left="1080" w:hanging="720"/>
      </w:pPr>
      <w:rPr>
        <w:rFonts w:hint="default"/>
      </w:rPr>
    </w:lvl>
    <w:lvl w:ilvl="1" w:tplc="99D4D4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806556"/>
    <w:multiLevelType w:val="hybridMultilevel"/>
    <w:tmpl w:val="BC32412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E5B636E"/>
    <w:multiLevelType w:val="hybridMultilevel"/>
    <w:tmpl w:val="B260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72767"/>
    <w:multiLevelType w:val="hybridMultilevel"/>
    <w:tmpl w:val="E53825BA"/>
    <w:lvl w:ilvl="0" w:tplc="90BE534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47D73452"/>
    <w:multiLevelType w:val="hybridMultilevel"/>
    <w:tmpl w:val="C59EE9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4C35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891DD7"/>
    <w:multiLevelType w:val="hybridMultilevel"/>
    <w:tmpl w:val="BDB0A02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3" w15:restartNumberingAfterBreak="0">
    <w:nsid w:val="500923A5"/>
    <w:multiLevelType w:val="hybridMultilevel"/>
    <w:tmpl w:val="40985F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BA91985"/>
    <w:multiLevelType w:val="hybridMultilevel"/>
    <w:tmpl w:val="37C025E4"/>
    <w:lvl w:ilvl="0" w:tplc="10726644">
      <w:start w:val="1"/>
      <w:numFmt w:val="upperRoman"/>
      <w:lvlText w:val="%1."/>
      <w:lvlJc w:val="left"/>
      <w:pPr>
        <w:tabs>
          <w:tab w:val="num" w:pos="1080"/>
        </w:tabs>
        <w:ind w:left="1080" w:hanging="720"/>
      </w:pPr>
      <w:rPr>
        <w:rFonts w:hint="default"/>
      </w:rPr>
    </w:lvl>
    <w:lvl w:ilvl="1" w:tplc="2240713E">
      <w:start w:val="1"/>
      <w:numFmt w:val="decimal"/>
      <w:lvlText w:val="%2."/>
      <w:lvlJc w:val="left"/>
      <w:pPr>
        <w:tabs>
          <w:tab w:val="num" w:pos="1671"/>
        </w:tabs>
        <w:ind w:left="1671"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D46802"/>
    <w:multiLevelType w:val="hybridMultilevel"/>
    <w:tmpl w:val="32D6941C"/>
    <w:lvl w:ilvl="0" w:tplc="ABAC500C">
      <w:start w:val="1"/>
      <w:numFmt w:val="upperRoman"/>
      <w:lvlText w:val="%1."/>
      <w:lvlJc w:val="left"/>
      <w:pPr>
        <w:tabs>
          <w:tab w:val="num" w:pos="1080"/>
        </w:tabs>
        <w:ind w:left="1080" w:hanging="720"/>
      </w:pPr>
      <w:rPr>
        <w:b/>
      </w:rPr>
    </w:lvl>
    <w:lvl w:ilvl="1" w:tplc="04090001">
      <w:start w:val="1"/>
      <w:numFmt w:val="bullet"/>
      <w:lvlText w:val=""/>
      <w:lvlJc w:val="left"/>
      <w:pPr>
        <w:tabs>
          <w:tab w:val="num" w:pos="1440"/>
        </w:tabs>
        <w:ind w:left="1440" w:hanging="360"/>
      </w:pPr>
      <w:rPr>
        <w:rFonts w:ascii="Symbol" w:hAnsi="Symbol" w:hint="default"/>
        <w:b/>
      </w:rPr>
    </w:lvl>
    <w:lvl w:ilvl="2" w:tplc="785CFC12">
      <w:start w:val="1"/>
      <w:numFmt w:val="upperLetter"/>
      <w:lvlText w:val="%3."/>
      <w:lvlJc w:val="left"/>
      <w:pPr>
        <w:tabs>
          <w:tab w:val="num" w:pos="1080"/>
        </w:tabs>
        <w:ind w:left="1080" w:hanging="360"/>
      </w:pPr>
      <w:rPr>
        <w:rFonts w:hint="default"/>
        <w:b/>
        <w:sz w:val="24"/>
        <w:szCs w:val="24"/>
      </w:rPr>
    </w:lvl>
    <w:lvl w:ilvl="3" w:tplc="D6C0FAA0">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507CAC"/>
    <w:multiLevelType w:val="singleLevel"/>
    <w:tmpl w:val="0409000F"/>
    <w:lvl w:ilvl="0">
      <w:start w:val="1"/>
      <w:numFmt w:val="decimal"/>
      <w:lvlText w:val="%1."/>
      <w:legacy w:legacy="1" w:legacySpace="0" w:legacyIndent="360"/>
      <w:lvlJc w:val="left"/>
      <w:pPr>
        <w:ind w:left="816" w:hanging="360"/>
      </w:pPr>
    </w:lvl>
  </w:abstractNum>
  <w:abstractNum w:abstractNumId="17" w15:restartNumberingAfterBreak="0">
    <w:nsid w:val="663F553F"/>
    <w:multiLevelType w:val="hybridMultilevel"/>
    <w:tmpl w:val="465A47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6A348A"/>
    <w:multiLevelType w:val="hybridMultilevel"/>
    <w:tmpl w:val="9F9E1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B2EEB"/>
    <w:multiLevelType w:val="hybridMultilevel"/>
    <w:tmpl w:val="46488C7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C16C9F"/>
    <w:multiLevelType w:val="hybridMultilevel"/>
    <w:tmpl w:val="9F0E69CE"/>
    <w:lvl w:ilvl="0" w:tplc="6106ABEE">
      <w:start w:val="2"/>
      <w:numFmt w:val="upperLetter"/>
      <w:lvlText w:val="%1."/>
      <w:lvlJc w:val="left"/>
      <w:pPr>
        <w:tabs>
          <w:tab w:val="num" w:pos="720"/>
        </w:tabs>
        <w:ind w:left="720" w:hanging="360"/>
      </w:pPr>
      <w:rPr>
        <w:rFonts w:hint="default"/>
        <w:b/>
        <w:color w:val="auto"/>
      </w:rPr>
    </w:lvl>
    <w:lvl w:ilvl="1" w:tplc="427E45DE" w:tentative="1">
      <w:start w:val="1"/>
      <w:numFmt w:val="lowerLetter"/>
      <w:lvlText w:val="%2."/>
      <w:lvlJc w:val="left"/>
      <w:pPr>
        <w:tabs>
          <w:tab w:val="num" w:pos="1440"/>
        </w:tabs>
        <w:ind w:left="1440" w:hanging="360"/>
      </w:pPr>
    </w:lvl>
    <w:lvl w:ilvl="2" w:tplc="CC4ACBB8">
      <w:start w:val="1"/>
      <w:numFmt w:val="lowerRoman"/>
      <w:lvlText w:val="%3."/>
      <w:lvlJc w:val="right"/>
      <w:pPr>
        <w:tabs>
          <w:tab w:val="num" w:pos="2160"/>
        </w:tabs>
        <w:ind w:left="2160" w:hanging="180"/>
      </w:pPr>
    </w:lvl>
    <w:lvl w:ilvl="3" w:tplc="09EE6D48">
      <w:start w:val="1"/>
      <w:numFmt w:val="decimal"/>
      <w:lvlText w:val="%4."/>
      <w:lvlJc w:val="left"/>
      <w:pPr>
        <w:tabs>
          <w:tab w:val="num" w:pos="2880"/>
        </w:tabs>
        <w:ind w:left="2880" w:hanging="360"/>
      </w:pPr>
    </w:lvl>
    <w:lvl w:ilvl="4" w:tplc="03D8E182" w:tentative="1">
      <w:start w:val="1"/>
      <w:numFmt w:val="lowerLetter"/>
      <w:lvlText w:val="%5."/>
      <w:lvlJc w:val="left"/>
      <w:pPr>
        <w:tabs>
          <w:tab w:val="num" w:pos="3600"/>
        </w:tabs>
        <w:ind w:left="3600" w:hanging="360"/>
      </w:pPr>
    </w:lvl>
    <w:lvl w:ilvl="5" w:tplc="B3020A08" w:tentative="1">
      <w:start w:val="1"/>
      <w:numFmt w:val="lowerRoman"/>
      <w:lvlText w:val="%6."/>
      <w:lvlJc w:val="right"/>
      <w:pPr>
        <w:tabs>
          <w:tab w:val="num" w:pos="4320"/>
        </w:tabs>
        <w:ind w:left="4320" w:hanging="180"/>
      </w:pPr>
    </w:lvl>
    <w:lvl w:ilvl="6" w:tplc="389282AE" w:tentative="1">
      <w:start w:val="1"/>
      <w:numFmt w:val="decimal"/>
      <w:lvlText w:val="%7."/>
      <w:lvlJc w:val="left"/>
      <w:pPr>
        <w:tabs>
          <w:tab w:val="num" w:pos="5040"/>
        </w:tabs>
        <w:ind w:left="5040" w:hanging="360"/>
      </w:pPr>
    </w:lvl>
    <w:lvl w:ilvl="7" w:tplc="D35E4774" w:tentative="1">
      <w:start w:val="1"/>
      <w:numFmt w:val="lowerLetter"/>
      <w:lvlText w:val="%8."/>
      <w:lvlJc w:val="left"/>
      <w:pPr>
        <w:tabs>
          <w:tab w:val="num" w:pos="5760"/>
        </w:tabs>
        <w:ind w:left="5760" w:hanging="360"/>
      </w:pPr>
    </w:lvl>
    <w:lvl w:ilvl="8" w:tplc="B54C9370" w:tentative="1">
      <w:start w:val="1"/>
      <w:numFmt w:val="lowerRoman"/>
      <w:lvlText w:val="%9."/>
      <w:lvlJc w:val="right"/>
      <w:pPr>
        <w:tabs>
          <w:tab w:val="num" w:pos="6480"/>
        </w:tabs>
        <w:ind w:left="6480" w:hanging="180"/>
      </w:pPr>
    </w:lvl>
  </w:abstractNum>
  <w:num w:numId="1">
    <w:abstractNumId w:val="15"/>
  </w:num>
  <w:num w:numId="2">
    <w:abstractNumId w:val="19"/>
  </w:num>
  <w:num w:numId="3">
    <w:abstractNumId w:val="7"/>
  </w:num>
  <w:num w:numId="4">
    <w:abstractNumId w:val="5"/>
  </w:num>
  <w:num w:numId="5">
    <w:abstractNumId w:val="10"/>
  </w:num>
  <w:num w:numId="6">
    <w:abstractNumId w:val="20"/>
  </w:num>
  <w:num w:numId="7">
    <w:abstractNumId w:val="14"/>
  </w:num>
  <w:num w:numId="8">
    <w:abstractNumId w:val="4"/>
  </w:num>
  <w:num w:numId="9">
    <w:abstractNumId w:val="1"/>
  </w:num>
  <w:num w:numId="10">
    <w:abstractNumId w:val="0"/>
  </w:num>
  <w:num w:numId="11">
    <w:abstractNumId w:val="9"/>
  </w:num>
  <w:num w:numId="12">
    <w:abstractNumId w:val="6"/>
  </w:num>
  <w:num w:numId="13">
    <w:abstractNumId w:val="2"/>
  </w:num>
  <w:num w:numId="14">
    <w:abstractNumId w:val="3"/>
  </w:num>
  <w:num w:numId="15">
    <w:abstractNumId w:val="16"/>
  </w:num>
  <w:num w:numId="16">
    <w:abstractNumId w:val="11"/>
  </w:num>
  <w:num w:numId="17">
    <w:abstractNumId w:val="17"/>
  </w:num>
  <w:num w:numId="18">
    <w:abstractNumId w:val="13"/>
  </w:num>
  <w:num w:numId="19">
    <w:abstractNumId w:val="18"/>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F5"/>
    <w:rsid w:val="00000942"/>
    <w:rsid w:val="00005AD7"/>
    <w:rsid w:val="000208AF"/>
    <w:rsid w:val="000223CF"/>
    <w:rsid w:val="000237FB"/>
    <w:rsid w:val="00024F96"/>
    <w:rsid w:val="0002702B"/>
    <w:rsid w:val="00032ABF"/>
    <w:rsid w:val="00041EEE"/>
    <w:rsid w:val="00043DF0"/>
    <w:rsid w:val="000479A7"/>
    <w:rsid w:val="0005165E"/>
    <w:rsid w:val="00055BEA"/>
    <w:rsid w:val="0006165D"/>
    <w:rsid w:val="00073082"/>
    <w:rsid w:val="00074557"/>
    <w:rsid w:val="00074881"/>
    <w:rsid w:val="00083E50"/>
    <w:rsid w:val="00084CA6"/>
    <w:rsid w:val="000A2538"/>
    <w:rsid w:val="000B1E2D"/>
    <w:rsid w:val="000C1F93"/>
    <w:rsid w:val="000C23E9"/>
    <w:rsid w:val="000C6464"/>
    <w:rsid w:val="000E2F64"/>
    <w:rsid w:val="000E41AF"/>
    <w:rsid w:val="000F0683"/>
    <w:rsid w:val="000F10D3"/>
    <w:rsid w:val="000F6CC2"/>
    <w:rsid w:val="001145AF"/>
    <w:rsid w:val="0011462A"/>
    <w:rsid w:val="00115973"/>
    <w:rsid w:val="00116858"/>
    <w:rsid w:val="00122935"/>
    <w:rsid w:val="00122B80"/>
    <w:rsid w:val="00131E7A"/>
    <w:rsid w:val="00147D3E"/>
    <w:rsid w:val="00153357"/>
    <w:rsid w:val="00157E48"/>
    <w:rsid w:val="0016011B"/>
    <w:rsid w:val="00160E43"/>
    <w:rsid w:val="001649AC"/>
    <w:rsid w:val="00171549"/>
    <w:rsid w:val="00172075"/>
    <w:rsid w:val="00175D52"/>
    <w:rsid w:val="00180195"/>
    <w:rsid w:val="001810E1"/>
    <w:rsid w:val="00185771"/>
    <w:rsid w:val="00194034"/>
    <w:rsid w:val="001950A8"/>
    <w:rsid w:val="001958FB"/>
    <w:rsid w:val="00195C81"/>
    <w:rsid w:val="00196B93"/>
    <w:rsid w:val="001A4AE3"/>
    <w:rsid w:val="001B1CD4"/>
    <w:rsid w:val="001C1013"/>
    <w:rsid w:val="001D6D9F"/>
    <w:rsid w:val="001E1019"/>
    <w:rsid w:val="001E4ECC"/>
    <w:rsid w:val="001F35FC"/>
    <w:rsid w:val="001F7483"/>
    <w:rsid w:val="00203288"/>
    <w:rsid w:val="002069AC"/>
    <w:rsid w:val="002071D7"/>
    <w:rsid w:val="0021424A"/>
    <w:rsid w:val="00217ECD"/>
    <w:rsid w:val="00224713"/>
    <w:rsid w:val="002248BF"/>
    <w:rsid w:val="00234DED"/>
    <w:rsid w:val="00240269"/>
    <w:rsid w:val="00242441"/>
    <w:rsid w:val="00244E98"/>
    <w:rsid w:val="002453AF"/>
    <w:rsid w:val="00250987"/>
    <w:rsid w:val="00267D4C"/>
    <w:rsid w:val="0027219D"/>
    <w:rsid w:val="00273A91"/>
    <w:rsid w:val="00280277"/>
    <w:rsid w:val="002939E5"/>
    <w:rsid w:val="00294D1F"/>
    <w:rsid w:val="00295313"/>
    <w:rsid w:val="00296F27"/>
    <w:rsid w:val="002A2BD1"/>
    <w:rsid w:val="002A3590"/>
    <w:rsid w:val="002A6A72"/>
    <w:rsid w:val="002C41C8"/>
    <w:rsid w:val="002D0849"/>
    <w:rsid w:val="002D1BC0"/>
    <w:rsid w:val="002D3004"/>
    <w:rsid w:val="002D46AF"/>
    <w:rsid w:val="002E5EA5"/>
    <w:rsid w:val="002F4D58"/>
    <w:rsid w:val="00302627"/>
    <w:rsid w:val="00312358"/>
    <w:rsid w:val="00312546"/>
    <w:rsid w:val="003164DA"/>
    <w:rsid w:val="00321054"/>
    <w:rsid w:val="00322A95"/>
    <w:rsid w:val="00325756"/>
    <w:rsid w:val="00326546"/>
    <w:rsid w:val="00347E8C"/>
    <w:rsid w:val="003669C2"/>
    <w:rsid w:val="003724D3"/>
    <w:rsid w:val="00377CF5"/>
    <w:rsid w:val="0038540F"/>
    <w:rsid w:val="00387B52"/>
    <w:rsid w:val="003A0F10"/>
    <w:rsid w:val="003B0121"/>
    <w:rsid w:val="003C1688"/>
    <w:rsid w:val="003C2887"/>
    <w:rsid w:val="003C2B6E"/>
    <w:rsid w:val="003C3ADC"/>
    <w:rsid w:val="003D02C6"/>
    <w:rsid w:val="003D0D94"/>
    <w:rsid w:val="003D4019"/>
    <w:rsid w:val="003E059C"/>
    <w:rsid w:val="003E4FE3"/>
    <w:rsid w:val="003E5805"/>
    <w:rsid w:val="003E5D68"/>
    <w:rsid w:val="003E612E"/>
    <w:rsid w:val="003F5661"/>
    <w:rsid w:val="003F5941"/>
    <w:rsid w:val="003F790F"/>
    <w:rsid w:val="003F7EDB"/>
    <w:rsid w:val="004135F3"/>
    <w:rsid w:val="004157C9"/>
    <w:rsid w:val="0041660F"/>
    <w:rsid w:val="00421C48"/>
    <w:rsid w:val="00426FDA"/>
    <w:rsid w:val="00441166"/>
    <w:rsid w:val="004433CD"/>
    <w:rsid w:val="00446340"/>
    <w:rsid w:val="00455F67"/>
    <w:rsid w:val="00462843"/>
    <w:rsid w:val="00464BF1"/>
    <w:rsid w:val="00472A46"/>
    <w:rsid w:val="00474D9D"/>
    <w:rsid w:val="004808B2"/>
    <w:rsid w:val="00486A0C"/>
    <w:rsid w:val="00494053"/>
    <w:rsid w:val="00494382"/>
    <w:rsid w:val="004A03A2"/>
    <w:rsid w:val="004A29FB"/>
    <w:rsid w:val="004A434C"/>
    <w:rsid w:val="004B041D"/>
    <w:rsid w:val="004B08C6"/>
    <w:rsid w:val="004B259A"/>
    <w:rsid w:val="004C1457"/>
    <w:rsid w:val="004C3071"/>
    <w:rsid w:val="004C3742"/>
    <w:rsid w:val="004D22F1"/>
    <w:rsid w:val="004D5825"/>
    <w:rsid w:val="004D6B5E"/>
    <w:rsid w:val="004D7633"/>
    <w:rsid w:val="004F3886"/>
    <w:rsid w:val="0050139D"/>
    <w:rsid w:val="00517EFB"/>
    <w:rsid w:val="00526460"/>
    <w:rsid w:val="00530F85"/>
    <w:rsid w:val="00565E29"/>
    <w:rsid w:val="00571265"/>
    <w:rsid w:val="00572B2C"/>
    <w:rsid w:val="00575452"/>
    <w:rsid w:val="005755BE"/>
    <w:rsid w:val="00583A86"/>
    <w:rsid w:val="005864E9"/>
    <w:rsid w:val="005A174D"/>
    <w:rsid w:val="005A353B"/>
    <w:rsid w:val="005C182A"/>
    <w:rsid w:val="005D0B8C"/>
    <w:rsid w:val="005D0DA1"/>
    <w:rsid w:val="005D7C74"/>
    <w:rsid w:val="005E03FA"/>
    <w:rsid w:val="005E0CFD"/>
    <w:rsid w:val="005F3310"/>
    <w:rsid w:val="006001A6"/>
    <w:rsid w:val="006127F7"/>
    <w:rsid w:val="006169FB"/>
    <w:rsid w:val="00621808"/>
    <w:rsid w:val="0062226E"/>
    <w:rsid w:val="00623D6D"/>
    <w:rsid w:val="00623E95"/>
    <w:rsid w:val="00630F89"/>
    <w:rsid w:val="00645A69"/>
    <w:rsid w:val="00646F83"/>
    <w:rsid w:val="00647F82"/>
    <w:rsid w:val="00656B70"/>
    <w:rsid w:val="0066432B"/>
    <w:rsid w:val="00670723"/>
    <w:rsid w:val="00670D79"/>
    <w:rsid w:val="00672F0B"/>
    <w:rsid w:val="00685246"/>
    <w:rsid w:val="00693D01"/>
    <w:rsid w:val="00697CF6"/>
    <w:rsid w:val="006A2239"/>
    <w:rsid w:val="006A5C11"/>
    <w:rsid w:val="006A6767"/>
    <w:rsid w:val="006B2ED8"/>
    <w:rsid w:val="006C7E58"/>
    <w:rsid w:val="006E57FF"/>
    <w:rsid w:val="006F1682"/>
    <w:rsid w:val="006F4207"/>
    <w:rsid w:val="007047EC"/>
    <w:rsid w:val="00714FB7"/>
    <w:rsid w:val="0071571A"/>
    <w:rsid w:val="00720949"/>
    <w:rsid w:val="007225C2"/>
    <w:rsid w:val="00722BFF"/>
    <w:rsid w:val="007436F5"/>
    <w:rsid w:val="00755508"/>
    <w:rsid w:val="00755DBD"/>
    <w:rsid w:val="00773BBB"/>
    <w:rsid w:val="007807CF"/>
    <w:rsid w:val="007A24C8"/>
    <w:rsid w:val="007C2A8A"/>
    <w:rsid w:val="007D0894"/>
    <w:rsid w:val="007D29FE"/>
    <w:rsid w:val="007D4E60"/>
    <w:rsid w:val="007E7769"/>
    <w:rsid w:val="007E7FB2"/>
    <w:rsid w:val="008078E5"/>
    <w:rsid w:val="00810937"/>
    <w:rsid w:val="008247D3"/>
    <w:rsid w:val="00836B55"/>
    <w:rsid w:val="008427B8"/>
    <w:rsid w:val="00843FCA"/>
    <w:rsid w:val="008448BD"/>
    <w:rsid w:val="00847416"/>
    <w:rsid w:val="0086727A"/>
    <w:rsid w:val="0087273B"/>
    <w:rsid w:val="00887179"/>
    <w:rsid w:val="00894C34"/>
    <w:rsid w:val="008A4950"/>
    <w:rsid w:val="008C2AD3"/>
    <w:rsid w:val="008D0EA4"/>
    <w:rsid w:val="008F0FA9"/>
    <w:rsid w:val="008F5284"/>
    <w:rsid w:val="009044F6"/>
    <w:rsid w:val="0090702A"/>
    <w:rsid w:val="00915476"/>
    <w:rsid w:val="009233F8"/>
    <w:rsid w:val="00925702"/>
    <w:rsid w:val="00931C4C"/>
    <w:rsid w:val="00935C99"/>
    <w:rsid w:val="00936311"/>
    <w:rsid w:val="009408C1"/>
    <w:rsid w:val="00945566"/>
    <w:rsid w:val="0095663C"/>
    <w:rsid w:val="00966531"/>
    <w:rsid w:val="009854E6"/>
    <w:rsid w:val="0099005C"/>
    <w:rsid w:val="009C4BD5"/>
    <w:rsid w:val="009F543A"/>
    <w:rsid w:val="009F64C2"/>
    <w:rsid w:val="00A119C0"/>
    <w:rsid w:val="00A13325"/>
    <w:rsid w:val="00A16C4E"/>
    <w:rsid w:val="00A175CA"/>
    <w:rsid w:val="00A21A79"/>
    <w:rsid w:val="00A313D2"/>
    <w:rsid w:val="00A34719"/>
    <w:rsid w:val="00A45401"/>
    <w:rsid w:val="00A459DC"/>
    <w:rsid w:val="00A535C8"/>
    <w:rsid w:val="00A539C9"/>
    <w:rsid w:val="00A545DA"/>
    <w:rsid w:val="00A561E5"/>
    <w:rsid w:val="00A713B3"/>
    <w:rsid w:val="00A85FD5"/>
    <w:rsid w:val="00A878D9"/>
    <w:rsid w:val="00A9505D"/>
    <w:rsid w:val="00A97A55"/>
    <w:rsid w:val="00AD2019"/>
    <w:rsid w:val="00AD7987"/>
    <w:rsid w:val="00AE4344"/>
    <w:rsid w:val="00B10FBF"/>
    <w:rsid w:val="00B128B6"/>
    <w:rsid w:val="00B1488B"/>
    <w:rsid w:val="00B261A8"/>
    <w:rsid w:val="00B27BD7"/>
    <w:rsid w:val="00B32419"/>
    <w:rsid w:val="00B367BE"/>
    <w:rsid w:val="00B432AC"/>
    <w:rsid w:val="00B55A1E"/>
    <w:rsid w:val="00B56593"/>
    <w:rsid w:val="00B568A8"/>
    <w:rsid w:val="00B65B58"/>
    <w:rsid w:val="00B67A81"/>
    <w:rsid w:val="00B7219C"/>
    <w:rsid w:val="00B727E2"/>
    <w:rsid w:val="00B86CF3"/>
    <w:rsid w:val="00B940A7"/>
    <w:rsid w:val="00BA5EBD"/>
    <w:rsid w:val="00BB70A2"/>
    <w:rsid w:val="00BC1805"/>
    <w:rsid w:val="00BC60C6"/>
    <w:rsid w:val="00BC7B17"/>
    <w:rsid w:val="00BE2819"/>
    <w:rsid w:val="00BF033E"/>
    <w:rsid w:val="00C15E55"/>
    <w:rsid w:val="00C17CC3"/>
    <w:rsid w:val="00C441C3"/>
    <w:rsid w:val="00C452E6"/>
    <w:rsid w:val="00C51404"/>
    <w:rsid w:val="00C54C27"/>
    <w:rsid w:val="00C62B59"/>
    <w:rsid w:val="00C62BE1"/>
    <w:rsid w:val="00C635C2"/>
    <w:rsid w:val="00C63822"/>
    <w:rsid w:val="00C66250"/>
    <w:rsid w:val="00C67FA3"/>
    <w:rsid w:val="00C70E5F"/>
    <w:rsid w:val="00C73245"/>
    <w:rsid w:val="00C7417A"/>
    <w:rsid w:val="00C82903"/>
    <w:rsid w:val="00C87585"/>
    <w:rsid w:val="00C977BE"/>
    <w:rsid w:val="00CA623E"/>
    <w:rsid w:val="00CA7C16"/>
    <w:rsid w:val="00CB1B9B"/>
    <w:rsid w:val="00CB2F02"/>
    <w:rsid w:val="00CC0864"/>
    <w:rsid w:val="00CC2148"/>
    <w:rsid w:val="00CD30CC"/>
    <w:rsid w:val="00CE777B"/>
    <w:rsid w:val="00CF16FF"/>
    <w:rsid w:val="00D048EB"/>
    <w:rsid w:val="00D06FD9"/>
    <w:rsid w:val="00D11DDE"/>
    <w:rsid w:val="00D1346D"/>
    <w:rsid w:val="00D141EF"/>
    <w:rsid w:val="00D14C21"/>
    <w:rsid w:val="00D36198"/>
    <w:rsid w:val="00D4499E"/>
    <w:rsid w:val="00D45B31"/>
    <w:rsid w:val="00D56BE2"/>
    <w:rsid w:val="00D60175"/>
    <w:rsid w:val="00D754E2"/>
    <w:rsid w:val="00D81D52"/>
    <w:rsid w:val="00D84ABE"/>
    <w:rsid w:val="00D84DBE"/>
    <w:rsid w:val="00D858AB"/>
    <w:rsid w:val="00DA003E"/>
    <w:rsid w:val="00DA1509"/>
    <w:rsid w:val="00DB269A"/>
    <w:rsid w:val="00DB5F0D"/>
    <w:rsid w:val="00DB654F"/>
    <w:rsid w:val="00DB7C9D"/>
    <w:rsid w:val="00DD4ADA"/>
    <w:rsid w:val="00DE271A"/>
    <w:rsid w:val="00DE2B27"/>
    <w:rsid w:val="00E0535E"/>
    <w:rsid w:val="00E31056"/>
    <w:rsid w:val="00E314AB"/>
    <w:rsid w:val="00E406BE"/>
    <w:rsid w:val="00E50642"/>
    <w:rsid w:val="00E5346B"/>
    <w:rsid w:val="00E5517E"/>
    <w:rsid w:val="00E55C5A"/>
    <w:rsid w:val="00E719C5"/>
    <w:rsid w:val="00E85DDE"/>
    <w:rsid w:val="00E901E2"/>
    <w:rsid w:val="00E931A1"/>
    <w:rsid w:val="00EC0BD9"/>
    <w:rsid w:val="00ED252C"/>
    <w:rsid w:val="00ED36A3"/>
    <w:rsid w:val="00ED3C83"/>
    <w:rsid w:val="00EE7372"/>
    <w:rsid w:val="00F0270B"/>
    <w:rsid w:val="00F0376C"/>
    <w:rsid w:val="00F100E1"/>
    <w:rsid w:val="00F1200D"/>
    <w:rsid w:val="00F12DB1"/>
    <w:rsid w:val="00F330B3"/>
    <w:rsid w:val="00F3350C"/>
    <w:rsid w:val="00F34AD6"/>
    <w:rsid w:val="00F41789"/>
    <w:rsid w:val="00F4414D"/>
    <w:rsid w:val="00F46C1A"/>
    <w:rsid w:val="00F474CE"/>
    <w:rsid w:val="00F5234B"/>
    <w:rsid w:val="00F530A5"/>
    <w:rsid w:val="00F65AAE"/>
    <w:rsid w:val="00F668BA"/>
    <w:rsid w:val="00F70B28"/>
    <w:rsid w:val="00F72BCA"/>
    <w:rsid w:val="00F77453"/>
    <w:rsid w:val="00F848CA"/>
    <w:rsid w:val="00F87D32"/>
    <w:rsid w:val="00F97A55"/>
    <w:rsid w:val="00FA44B2"/>
    <w:rsid w:val="00FC0D99"/>
    <w:rsid w:val="00FC569C"/>
    <w:rsid w:val="00FD7149"/>
    <w:rsid w:val="00FF0776"/>
    <w:rsid w:val="00FF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720F0EA"/>
  <w15:chartTrackingRefBased/>
  <w15:docId w15:val="{025C9C7C-5A3D-4A08-A6BA-A4E29C0D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CF5"/>
    <w:rPr>
      <w:sz w:val="24"/>
      <w:lang w:val="es-PR"/>
    </w:rPr>
  </w:style>
  <w:style w:type="paragraph" w:styleId="Heading1">
    <w:name w:val="heading 1"/>
    <w:basedOn w:val="Normal"/>
    <w:next w:val="Normal"/>
    <w:qFormat/>
    <w:rsid w:val="00377CF5"/>
    <w:pPr>
      <w:keepNext/>
      <w:outlineLvl w:val="0"/>
    </w:pPr>
    <w:rPr>
      <w:rFonts w:ascii="Century Gothic" w:hAnsi="Century Gothic"/>
      <w:b/>
      <w:szCs w:val="24"/>
      <w:lang w:val="en-GB"/>
    </w:rPr>
  </w:style>
  <w:style w:type="paragraph" w:styleId="Heading2">
    <w:name w:val="heading 2"/>
    <w:basedOn w:val="Normal"/>
    <w:next w:val="Normal"/>
    <w:qFormat/>
    <w:rsid w:val="00377CF5"/>
    <w:pPr>
      <w:keepNext/>
      <w:outlineLvl w:val="1"/>
    </w:pPr>
    <w:rPr>
      <w:rFonts w:ascii="Century Gothic" w:hAnsi="Century Gothic"/>
      <w:b/>
      <w:szCs w:val="24"/>
      <w:u w:val="words"/>
      <w:lang w:val="en-GB"/>
    </w:rPr>
  </w:style>
  <w:style w:type="paragraph" w:styleId="Heading3">
    <w:name w:val="heading 3"/>
    <w:basedOn w:val="Normal"/>
    <w:next w:val="Normal"/>
    <w:qFormat/>
    <w:rsid w:val="00AD201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77CF5"/>
    <w:pPr>
      <w:jc w:val="center"/>
    </w:pPr>
    <w:rPr>
      <w:rFonts w:ascii="Tahoma" w:hAnsi="Tahoma"/>
      <w:b/>
      <w:noProof/>
    </w:rPr>
  </w:style>
  <w:style w:type="paragraph" w:styleId="Footer">
    <w:name w:val="footer"/>
    <w:basedOn w:val="Normal"/>
    <w:rsid w:val="00377CF5"/>
    <w:pPr>
      <w:tabs>
        <w:tab w:val="center" w:pos="4320"/>
        <w:tab w:val="right" w:pos="8640"/>
      </w:tabs>
    </w:pPr>
  </w:style>
  <w:style w:type="character" w:styleId="Hyperlink">
    <w:name w:val="Hyperlink"/>
    <w:rsid w:val="00377CF5"/>
    <w:rPr>
      <w:color w:val="0000FF"/>
      <w:u w:val="single"/>
    </w:rPr>
  </w:style>
  <w:style w:type="paragraph" w:styleId="Header">
    <w:name w:val="header"/>
    <w:basedOn w:val="Normal"/>
    <w:link w:val="HeaderChar"/>
    <w:uiPriority w:val="99"/>
    <w:rsid w:val="00377CF5"/>
    <w:pPr>
      <w:tabs>
        <w:tab w:val="center" w:pos="4320"/>
        <w:tab w:val="right" w:pos="8640"/>
      </w:tabs>
    </w:pPr>
  </w:style>
  <w:style w:type="paragraph" w:styleId="BalloonText">
    <w:name w:val="Balloon Text"/>
    <w:basedOn w:val="Normal"/>
    <w:semiHidden/>
    <w:rsid w:val="002A6A72"/>
    <w:rPr>
      <w:rFonts w:ascii="Tahoma" w:hAnsi="Tahoma" w:cs="Tahoma"/>
      <w:sz w:val="16"/>
      <w:szCs w:val="16"/>
    </w:rPr>
  </w:style>
  <w:style w:type="table" w:styleId="TableGrid">
    <w:name w:val="Table Grid"/>
    <w:basedOn w:val="TableNormal"/>
    <w:rsid w:val="00C1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17CC3"/>
    <w:pPr>
      <w:spacing w:after="240" w:line="240" w:lineRule="atLeast"/>
      <w:ind w:left="1080"/>
      <w:jc w:val="both"/>
    </w:pPr>
    <w:rPr>
      <w:rFonts w:ascii="Arial" w:hAnsi="Arial"/>
      <w:spacing w:val="-5"/>
      <w:sz w:val="20"/>
    </w:rPr>
  </w:style>
  <w:style w:type="paragraph" w:customStyle="1" w:styleId="SubtitleCover">
    <w:name w:val="Subtitle Cover"/>
    <w:basedOn w:val="Normal"/>
    <w:next w:val="BodyText"/>
    <w:rsid w:val="00C17CC3"/>
    <w:pPr>
      <w:keepNext/>
      <w:keepLines/>
      <w:pBdr>
        <w:top w:val="single" w:sz="6" w:space="24" w:color="auto"/>
      </w:pBdr>
      <w:spacing w:line="480" w:lineRule="atLeast"/>
      <w:ind w:left="835" w:right="835"/>
    </w:pPr>
    <w:rPr>
      <w:rFonts w:ascii="Arial" w:hAnsi="Arial"/>
      <w:spacing w:val="-30"/>
      <w:kern w:val="28"/>
      <w:sz w:val="48"/>
    </w:rPr>
  </w:style>
  <w:style w:type="character" w:styleId="PageNumber">
    <w:name w:val="page number"/>
    <w:basedOn w:val="DefaultParagraphFont"/>
    <w:rsid w:val="008F5284"/>
  </w:style>
  <w:style w:type="paragraph" w:styleId="DocumentMap">
    <w:name w:val="Document Map"/>
    <w:basedOn w:val="Normal"/>
    <w:semiHidden/>
    <w:rsid w:val="00F70B28"/>
    <w:pPr>
      <w:shd w:val="clear" w:color="auto" w:fill="000080"/>
    </w:pPr>
    <w:rPr>
      <w:rFonts w:ascii="Tahoma" w:hAnsi="Tahoma" w:cs="Tahoma"/>
      <w:sz w:val="20"/>
    </w:rPr>
  </w:style>
  <w:style w:type="paragraph" w:customStyle="1" w:styleId="VEBodyTextFLI">
    <w:name w:val="VE Body Text FLI"/>
    <w:aliases w:val="BTFL"/>
    <w:basedOn w:val="Normal"/>
    <w:rsid w:val="00153357"/>
    <w:pPr>
      <w:spacing w:after="240"/>
      <w:ind w:firstLine="720"/>
    </w:pPr>
    <w:rPr>
      <w:rFonts w:cs="Arial"/>
    </w:rPr>
  </w:style>
  <w:style w:type="paragraph" w:styleId="BodyText2">
    <w:name w:val="Body Text 2"/>
    <w:basedOn w:val="Normal"/>
    <w:rsid w:val="004B041D"/>
    <w:pPr>
      <w:spacing w:after="120" w:line="480" w:lineRule="auto"/>
    </w:pPr>
  </w:style>
  <w:style w:type="paragraph" w:styleId="Subtitle">
    <w:name w:val="Subtitle"/>
    <w:basedOn w:val="Normal"/>
    <w:qFormat/>
    <w:rsid w:val="001B1CD4"/>
    <w:rPr>
      <w:rFonts w:ascii="Tempus Sans ITC" w:hAnsi="Tempus Sans ITC"/>
    </w:rPr>
  </w:style>
  <w:style w:type="character" w:customStyle="1" w:styleId="TitleChar">
    <w:name w:val="Title Char"/>
    <w:link w:val="Title"/>
    <w:rsid w:val="003D02C6"/>
    <w:rPr>
      <w:rFonts w:ascii="Tahoma" w:hAnsi="Tahoma"/>
      <w:b/>
      <w:noProof/>
      <w:sz w:val="24"/>
      <w:lang w:val="es-PR"/>
    </w:rPr>
  </w:style>
  <w:style w:type="character" w:customStyle="1" w:styleId="HeaderChar">
    <w:name w:val="Header Char"/>
    <w:link w:val="Header"/>
    <w:uiPriority w:val="99"/>
    <w:rsid w:val="00387B52"/>
    <w:rPr>
      <w:sz w:val="24"/>
      <w:lang w:eastAsia="en-US"/>
    </w:rPr>
  </w:style>
  <w:style w:type="paragraph" w:styleId="ListParagraph">
    <w:name w:val="List Paragraph"/>
    <w:basedOn w:val="Normal"/>
    <w:uiPriority w:val="34"/>
    <w:qFormat/>
    <w:rsid w:val="00326546"/>
    <w:pPr>
      <w:ind w:left="720"/>
      <w:contextualSpacing/>
    </w:pPr>
    <w:rPr>
      <w:rFonts w:ascii="Calibri" w:eastAsia="Calibri" w:hAnsi="Calibri"/>
      <w:szCs w:val="24"/>
      <w:lang w:val="en-US"/>
    </w:rPr>
  </w:style>
  <w:style w:type="paragraph" w:styleId="NormalWeb">
    <w:name w:val="Normal (Web)"/>
    <w:basedOn w:val="Normal"/>
    <w:uiPriority w:val="99"/>
    <w:unhideWhenUsed/>
    <w:rsid w:val="00810937"/>
    <w:pPr>
      <w:spacing w:before="100" w:beforeAutospacing="1" w:after="100" w:afterAutospacing="1"/>
    </w:pPr>
    <w:rPr>
      <w:szCs w:val="24"/>
      <w:lang w:eastAsia="es-PR"/>
    </w:rPr>
  </w:style>
  <w:style w:type="paragraph" w:styleId="BodyText3">
    <w:name w:val="Body Text 3"/>
    <w:basedOn w:val="Normal"/>
    <w:link w:val="BodyText3Char"/>
    <w:rsid w:val="00915476"/>
    <w:pPr>
      <w:spacing w:after="120"/>
    </w:pPr>
    <w:rPr>
      <w:sz w:val="16"/>
      <w:szCs w:val="16"/>
    </w:rPr>
  </w:style>
  <w:style w:type="character" w:customStyle="1" w:styleId="BodyText3Char">
    <w:name w:val="Body Text 3 Char"/>
    <w:basedOn w:val="DefaultParagraphFont"/>
    <w:link w:val="BodyText3"/>
    <w:rsid w:val="00915476"/>
    <w:rPr>
      <w:sz w:val="16"/>
      <w:szCs w:val="16"/>
      <w:lang w:val="es-PR"/>
    </w:rPr>
  </w:style>
  <w:style w:type="paragraph" w:styleId="BlockText">
    <w:name w:val="Block Text"/>
    <w:basedOn w:val="Normal"/>
    <w:rsid w:val="00915476"/>
    <w:pPr>
      <w:tabs>
        <w:tab w:val="left" w:pos="-849"/>
        <w:tab w:val="left" w:pos="-129"/>
        <w:tab w:val="left" w:pos="591"/>
        <w:tab w:val="left" w:pos="1311"/>
        <w:tab w:val="left" w:pos="2031"/>
        <w:tab w:val="left" w:pos="2751"/>
        <w:tab w:val="left" w:pos="3471"/>
        <w:tab w:val="left" w:pos="4191"/>
        <w:tab w:val="left" w:pos="4911"/>
        <w:tab w:val="left" w:pos="5631"/>
        <w:tab w:val="left" w:pos="6351"/>
        <w:tab w:val="left" w:pos="7071"/>
        <w:tab w:val="left" w:pos="7791"/>
        <w:tab w:val="left" w:pos="8511"/>
        <w:tab w:val="left" w:pos="9231"/>
        <w:tab w:val="left" w:pos="9951"/>
      </w:tabs>
      <w:spacing w:line="288" w:lineRule="exact"/>
      <w:ind w:left="591" w:right="1008"/>
    </w:pPr>
    <w:rPr>
      <w:color w:val="00000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39814">
      <w:bodyDiv w:val="1"/>
      <w:marLeft w:val="0"/>
      <w:marRight w:val="0"/>
      <w:marTop w:val="0"/>
      <w:marBottom w:val="0"/>
      <w:divBdr>
        <w:top w:val="none" w:sz="0" w:space="0" w:color="auto"/>
        <w:left w:val="none" w:sz="0" w:space="0" w:color="auto"/>
        <w:bottom w:val="none" w:sz="0" w:space="0" w:color="auto"/>
        <w:right w:val="none" w:sz="0" w:space="0" w:color="auto"/>
      </w:divBdr>
    </w:div>
    <w:div w:id="165375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andrew.mcdonie@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B6CB11A3C5F4DA70F34B9FD49F520" ma:contentTypeVersion="19" ma:contentTypeDescription="Create a new document." ma:contentTypeScope="" ma:versionID="ae07a67cc5e785654e31b9d8ad043d0a">
  <xsd:schema xmlns:xsd="http://www.w3.org/2001/XMLSchema" xmlns:xs="http://www.w3.org/2001/XMLSchema" xmlns:p="http://schemas.microsoft.com/office/2006/metadata/properties" xmlns:ns3="f5e49c42-59ab-4ed0-b769-76731c76110a" xmlns:ns4="83c8afba-585a-401b-9d8d-15e7c24a2f3c" targetNamespace="http://schemas.microsoft.com/office/2006/metadata/properties" ma:root="true" ma:fieldsID="1b62748a89f068b1f001dd536956188d" ns3:_="" ns4:_="">
    <xsd:import namespace="f5e49c42-59ab-4ed0-b769-76731c76110a"/>
    <xsd:import namespace="83c8afba-585a-401b-9d8d-15e7c24a2f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49c42-59ab-4ed0-b769-76731c761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8afba-585a-401b-9d8d-15e7c24a2f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e49c42-59ab-4ed0-b769-76731c76110a" xsi:nil="true"/>
  </documentManagement>
</p:properties>
</file>

<file path=customXml/itemProps1.xml><?xml version="1.0" encoding="utf-8"?>
<ds:datastoreItem xmlns:ds="http://schemas.openxmlformats.org/officeDocument/2006/customXml" ds:itemID="{4C1A08CF-9A2D-4A15-A5C1-1DF64B69A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49c42-59ab-4ed0-b769-76731c76110a"/>
    <ds:schemaRef ds:uri="83c8afba-585a-401b-9d8d-15e7c24a2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BAE3E-CF0D-4E2E-9E81-B7AD219023BA}">
  <ds:schemaRefs>
    <ds:schemaRef ds:uri="http://schemas.microsoft.com/sharepoint/v3/contenttype/forms"/>
  </ds:schemaRefs>
</ds:datastoreItem>
</file>

<file path=customXml/itemProps3.xml><?xml version="1.0" encoding="utf-8"?>
<ds:datastoreItem xmlns:ds="http://schemas.openxmlformats.org/officeDocument/2006/customXml" ds:itemID="{112B6D1E-4466-4691-811E-FE639B7CACC5}">
  <ds:schemaRefs>
    <ds:schemaRef ds:uri="http://purl.org/dc/dcmitype/"/>
    <ds:schemaRef ds:uri="http://purl.org/dc/terms/"/>
    <ds:schemaRef ds:uri="http://schemas.microsoft.com/office/infopath/2007/PartnerControls"/>
    <ds:schemaRef ds:uri="http://purl.org/dc/elements/1.1/"/>
    <ds:schemaRef ds:uri="83c8afba-585a-401b-9d8d-15e7c24a2f3c"/>
    <ds:schemaRef ds:uri="http://schemas.microsoft.com/office/2006/metadata/properties"/>
    <ds:schemaRef ds:uri="http://schemas.microsoft.com/office/2006/documentManagement/types"/>
    <ds:schemaRef ds:uri="f5e49c42-59ab-4ed0-b769-76731c76110a"/>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Checkout List</vt:lpstr>
    </vt:vector>
  </TitlesOfParts>
  <Company>Holyoke Community Charter School</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Checkout List</dc:title>
  <dc:subject/>
  <dc:creator>Christi Seiple-Cole</dc:creator>
  <cp:keywords/>
  <dc:description/>
  <cp:lastModifiedBy>Omar Torres</cp:lastModifiedBy>
  <cp:revision>2</cp:revision>
  <cp:lastPrinted>2023-11-17T21:49:00Z</cp:lastPrinted>
  <dcterms:created xsi:type="dcterms:W3CDTF">2025-12-22T17:28:00Z</dcterms:created>
  <dcterms:modified xsi:type="dcterms:W3CDTF">2025-12-22T17:28:00Z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d3e9e98d92da6b4b5c2e0b65f973de0af3c5a5d5511592dcc57a4aa7e565cb15</vt:lpwstr>
  </property>
  <property fmtid="{D5CDD505-2E9C-101B-9397-08002B2CF9AE}" pid="3" name="ContentTypeId">
    <vt:lpwstr>0x010100DCFB6CB11A3C5F4DA70F34B9FD49F520</vt:lpwstr>
  </property>
</Properties>
</file>